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6" w:rsidRDefault="00D90CC6" w:rsidP="00D90CC6">
      <w:pPr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</w:p>
    <w:p w:rsidR="00625ED9" w:rsidRDefault="00D90CC6" w:rsidP="00D90CC6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 В СТАРШЕЙ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5142"/>
        <w:gridCol w:w="2470"/>
      </w:tblGrid>
      <w:tr w:rsidR="00D90CC6" w:rsidTr="00D90CC6">
        <w:tc>
          <w:tcPr>
            <w:tcW w:w="1951" w:type="dxa"/>
          </w:tcPr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87" w:type="dxa"/>
          </w:tcPr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6">
              <w:rPr>
                <w:rFonts w:ascii="Times New Roman" w:hAnsi="Times New Roman" w:cs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17" w:type="dxa"/>
          </w:tcPr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D90CC6" w:rsidTr="00D90CC6">
        <w:tc>
          <w:tcPr>
            <w:tcW w:w="1951" w:type="dxa"/>
          </w:tcPr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(1 –я неделя сентября)</w:t>
            </w:r>
          </w:p>
        </w:tc>
        <w:tc>
          <w:tcPr>
            <w:tcW w:w="5387" w:type="dxa"/>
          </w:tcPr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мотивации, интереса к школе, книгам. Формирование дружеских, доброжелательных отношений между детьми. Продолжение знакомства с детским садом как ближайшим социальным окружением ребёнка 9обращая внимание на произошедшие изменения, расширение представлений о профессиях сотрудников детского сада (воспитатель, помощник воспитателя, дворник, повар).</w:t>
            </w:r>
          </w:p>
        </w:tc>
        <w:tc>
          <w:tcPr>
            <w:tcW w:w="2517" w:type="dxa"/>
          </w:tcPr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«День знаний»</w:t>
            </w:r>
          </w:p>
        </w:tc>
      </w:tr>
      <w:tr w:rsidR="00D90CC6" w:rsidTr="00D90CC6">
        <w:tc>
          <w:tcPr>
            <w:tcW w:w="1951" w:type="dxa"/>
          </w:tcPr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вырасту здоровым (2 –я неделя сентября)</w:t>
            </w:r>
          </w:p>
        </w:tc>
        <w:tc>
          <w:tcPr>
            <w:tcW w:w="5387" w:type="dxa"/>
          </w:tcPr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знания домашнего адреса и телефона, имен и отчество родителей, их профессий. Расширение знаний детей о самих себе, о своей семье, о том, где работают родители, как важен труд для их общества.</w:t>
            </w:r>
          </w:p>
        </w:tc>
        <w:tc>
          <w:tcPr>
            <w:tcW w:w="2517" w:type="dxa"/>
          </w:tcPr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</w:tr>
      <w:tr w:rsidR="00D90CC6" w:rsidTr="00D90CC6">
        <w:tc>
          <w:tcPr>
            <w:tcW w:w="1951" w:type="dxa"/>
          </w:tcPr>
          <w:p w:rsidR="00D90CC6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(3 –я неделя сентября – </w:t>
            </w:r>
            <w:r w:rsidRPr="003A52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90CC6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октября)</w:t>
            </w:r>
          </w:p>
        </w:tc>
        <w:tc>
          <w:tcPr>
            <w:tcW w:w="5387" w:type="dxa"/>
          </w:tcPr>
          <w:p w:rsid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обобщённых представлений об осени как времени года, приспособленности растений и животных к изменениям в природе, явлениях природы.</w:t>
            </w:r>
          </w:p>
          <w:p w:rsid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экосистемах, природных зонах.</w:t>
            </w:r>
          </w:p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неживой природе. </w:t>
            </w:r>
          </w:p>
        </w:tc>
        <w:tc>
          <w:tcPr>
            <w:tcW w:w="2517" w:type="dxa"/>
          </w:tcPr>
          <w:p w:rsid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</w:tc>
      </w:tr>
      <w:tr w:rsidR="00D90CC6" w:rsidTr="00D90CC6">
        <w:tc>
          <w:tcPr>
            <w:tcW w:w="1951" w:type="dxa"/>
          </w:tcPr>
          <w:p w:rsidR="00D90CC6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(4</w:t>
            </w:r>
            <w:r w:rsidR="00D90CC6">
              <w:rPr>
                <w:rFonts w:ascii="Times New Roman" w:hAnsi="Times New Roman" w:cs="Times New Roman"/>
                <w:sz w:val="24"/>
                <w:szCs w:val="24"/>
              </w:rPr>
              <w:t>-я неделя октября – 2 –я неделя ноября)</w:t>
            </w:r>
          </w:p>
        </w:tc>
        <w:tc>
          <w:tcPr>
            <w:tcW w:w="5387" w:type="dxa"/>
          </w:tcPr>
          <w:p w:rsid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</w:t>
            </w:r>
          </w:p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России, гербом и флагом, мелодией гимна. Рассказы о людях, прославивших Россию; о том, что Российская Федерация (Россия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огромная многонациональная страна; Москва – главный город, столица нашей Родины.</w:t>
            </w:r>
          </w:p>
        </w:tc>
        <w:tc>
          <w:tcPr>
            <w:tcW w:w="2517" w:type="dxa"/>
          </w:tcPr>
          <w:p w:rsid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D90CC6" w:rsidRPr="00D90CC6" w:rsidRDefault="00D90CC6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народного единства»</w:t>
            </w:r>
          </w:p>
        </w:tc>
      </w:tr>
      <w:tr w:rsidR="00D90CC6" w:rsidTr="00D90CC6">
        <w:tc>
          <w:tcPr>
            <w:tcW w:w="1951" w:type="dxa"/>
          </w:tcPr>
          <w:p w:rsidR="00D90CC6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5387" w:type="dxa"/>
          </w:tcPr>
          <w:p w:rsidR="00D90CC6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матери.</w:t>
            </w:r>
          </w:p>
        </w:tc>
        <w:tc>
          <w:tcPr>
            <w:tcW w:w="2517" w:type="dxa"/>
          </w:tcPr>
          <w:p w:rsidR="00D90CC6" w:rsidRP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2D">
              <w:rPr>
                <w:rFonts w:ascii="Times New Roman" w:hAnsi="Times New Roman"/>
                <w:sz w:val="24"/>
                <w:szCs w:val="24"/>
              </w:rPr>
              <w:t xml:space="preserve">Развлечение ко </w:t>
            </w:r>
            <w:r w:rsidRPr="003A522D">
              <w:rPr>
                <w:rFonts w:ascii="Times New Roman" w:hAnsi="Times New Roman"/>
                <w:sz w:val="24"/>
                <w:szCs w:val="24"/>
              </w:rPr>
              <w:lastRenderedPageBreak/>
              <w:t>дню Матери, выставка детского творчества «Портрет моей мамы», фото – коллаж «Я и моя мама»</w:t>
            </w:r>
          </w:p>
        </w:tc>
      </w:tr>
      <w:tr w:rsidR="00D90CC6" w:rsidTr="003A522D">
        <w:trPr>
          <w:trHeight w:val="135"/>
        </w:trPr>
        <w:tc>
          <w:tcPr>
            <w:tcW w:w="1951" w:type="dxa"/>
          </w:tcPr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год»</w:t>
            </w:r>
          </w:p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–я – 4 –я неделя декабря)</w:t>
            </w:r>
          </w:p>
        </w:tc>
        <w:tc>
          <w:tcPr>
            <w:tcW w:w="5387" w:type="dxa"/>
          </w:tcPr>
          <w:p w:rsid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к активному в подготовке к празднику и его проведении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возникновению чувства удовлетворения от участия в коллективной праздничной деятельности.</w:t>
            </w:r>
          </w:p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Закладывание основ праздничной культуры.</w:t>
            </w:r>
          </w:p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положительного отношения к предстоящему празднику, желание активно участвовать в его подготовке.</w:t>
            </w:r>
          </w:p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стремления поздравить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празднования Нового года в разных странах.</w:t>
            </w:r>
          </w:p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</w:tr>
      <w:tr w:rsidR="003A522D" w:rsidTr="003A522D">
        <w:trPr>
          <w:trHeight w:val="126"/>
        </w:trPr>
        <w:tc>
          <w:tcPr>
            <w:tcW w:w="1951" w:type="dxa"/>
          </w:tcPr>
          <w:p w:rsidR="003A522D" w:rsidRDefault="003A522D" w:rsidP="003A522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3A522D" w:rsidRDefault="003A522D" w:rsidP="003A522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–я – 4 –я неделя января)</w:t>
            </w:r>
          </w:p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экспериментирование с водой и льдом.</w:t>
            </w:r>
          </w:p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обогащение знаний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2517" w:type="dxa"/>
          </w:tcPr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</w:tc>
      </w:tr>
      <w:tr w:rsidR="003A522D" w:rsidTr="003A522D">
        <w:trPr>
          <w:trHeight w:val="126"/>
        </w:trPr>
        <w:tc>
          <w:tcPr>
            <w:tcW w:w="1951" w:type="dxa"/>
          </w:tcPr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(1-я – 3 –я неделя февраля)</w:t>
            </w:r>
          </w:p>
        </w:tc>
        <w:tc>
          <w:tcPr>
            <w:tcW w:w="5387" w:type="dxa"/>
          </w:tcPr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Российской армии. Рассказы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      </w:r>
          </w:p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гендерных представлений, формирование в мальчиках стремления быть сильными, смелыми, стать защитниками Родины; воспитание в девочках уважения к мальчикам как будущим защитникам Родины.</w:t>
            </w:r>
          </w:p>
        </w:tc>
        <w:tc>
          <w:tcPr>
            <w:tcW w:w="2517" w:type="dxa"/>
          </w:tcPr>
          <w:p w:rsidR="003A522D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«23 февраля – день защитника Отечества»</w:t>
            </w:r>
          </w:p>
        </w:tc>
      </w:tr>
      <w:tr w:rsidR="003A522D" w:rsidTr="003A522D">
        <w:trPr>
          <w:trHeight w:val="126"/>
        </w:trPr>
        <w:tc>
          <w:tcPr>
            <w:tcW w:w="1951" w:type="dxa"/>
          </w:tcPr>
          <w:p w:rsidR="003A522D" w:rsidRPr="00D90CC6" w:rsidRDefault="003A522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женский день (4 –я неделя февраля – 1 –я неделя марта)</w:t>
            </w:r>
          </w:p>
        </w:tc>
        <w:tc>
          <w:tcPr>
            <w:tcW w:w="5387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всех видов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(игровой, коммуникативной, продуктивной, музыкально – художественной, чтения) вокруг темы семьи, любви к маме, бабушке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уважения к воспитателям.</w:t>
            </w:r>
          </w:p>
          <w:p w:rsidR="00FF53D9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:rsidR="00FF53D9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изготовлению подарков мамам, бабушкам, воспитателям.</w:t>
            </w:r>
          </w:p>
          <w:p w:rsidR="00FF53D9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и чуткого отношения к самым близким людям, потребности радовать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517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 к 8 марта.</w:t>
            </w:r>
          </w:p>
          <w:p w:rsidR="00FF53D9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</w:tr>
      <w:tr w:rsidR="003A522D" w:rsidTr="003A522D">
        <w:trPr>
          <w:trHeight w:val="96"/>
        </w:trPr>
        <w:tc>
          <w:tcPr>
            <w:tcW w:w="1951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«Весна»</w:t>
            </w:r>
          </w:p>
          <w:p w:rsidR="00FF53D9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– 4-я неделя марта)</w:t>
            </w:r>
          </w:p>
        </w:tc>
        <w:tc>
          <w:tcPr>
            <w:tcW w:w="5387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обобщённых представлений о весне как времени года, о приспособленности растений и животных к изменениям в природе.</w:t>
            </w:r>
          </w:p>
          <w:p w:rsidR="00FF53D9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характерных признаках весны; о прилёте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517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FF53D9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«Весна – красна».</w:t>
            </w:r>
          </w:p>
        </w:tc>
      </w:tr>
      <w:tr w:rsidR="003A522D" w:rsidTr="003A522D">
        <w:trPr>
          <w:trHeight w:val="111"/>
        </w:trPr>
        <w:tc>
          <w:tcPr>
            <w:tcW w:w="1951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FF53D9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1-я – 2-я неделя апреля)</w:t>
            </w:r>
            <w:proofErr w:type="gramEnd"/>
          </w:p>
        </w:tc>
        <w:tc>
          <w:tcPr>
            <w:tcW w:w="5387" w:type="dxa"/>
          </w:tcPr>
          <w:p w:rsidR="003A522D" w:rsidRPr="00FF53D9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9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планете Земля, космосе, вселенной. Знакомить с первооткрывателями космического пространства. Воспитывать уважение к людям отважной профессии, гордость за свою страну.</w:t>
            </w:r>
          </w:p>
        </w:tc>
        <w:tc>
          <w:tcPr>
            <w:tcW w:w="2517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D9">
              <w:rPr>
                <w:rFonts w:ascii="Times New Roman" w:hAnsi="Times New Roman"/>
                <w:sz w:val="24"/>
                <w:szCs w:val="24"/>
              </w:rPr>
              <w:t>Коллективная работа «Создание Вселенной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53D9" w:rsidRPr="00FF53D9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«День космонавтики»</w:t>
            </w:r>
          </w:p>
        </w:tc>
      </w:tr>
      <w:tr w:rsidR="003A522D" w:rsidTr="003A522D">
        <w:trPr>
          <w:trHeight w:val="150"/>
        </w:trPr>
        <w:tc>
          <w:tcPr>
            <w:tcW w:w="1951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«Камни и их свойства»</w:t>
            </w:r>
          </w:p>
          <w:p w:rsidR="00FF53D9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апреля)</w:t>
            </w:r>
          </w:p>
        </w:tc>
        <w:tc>
          <w:tcPr>
            <w:tcW w:w="5387" w:type="dxa"/>
          </w:tcPr>
          <w:p w:rsidR="003A522D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камней, их свойствами и тем, как использует их человек.</w:t>
            </w:r>
          </w:p>
        </w:tc>
        <w:tc>
          <w:tcPr>
            <w:tcW w:w="2517" w:type="dxa"/>
          </w:tcPr>
          <w:p w:rsidR="003A522D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камней.</w:t>
            </w:r>
          </w:p>
        </w:tc>
      </w:tr>
      <w:tr w:rsidR="003A522D" w:rsidTr="00D90CC6">
        <w:trPr>
          <w:trHeight w:val="255"/>
        </w:trPr>
        <w:tc>
          <w:tcPr>
            <w:tcW w:w="1951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FF53D9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–я неделя апреля – 1-я неделя мая)</w:t>
            </w:r>
          </w:p>
        </w:tc>
        <w:tc>
          <w:tcPr>
            <w:tcW w:w="5387" w:type="dxa"/>
          </w:tcPr>
          <w:p w:rsidR="003A522D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 время Великой Отечественной войны</w:t>
            </w:r>
          </w:p>
        </w:tc>
        <w:tc>
          <w:tcPr>
            <w:tcW w:w="2517" w:type="dxa"/>
          </w:tcPr>
          <w:p w:rsidR="003A522D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«День Победы»</w:t>
            </w:r>
          </w:p>
          <w:p w:rsidR="00FF53D9" w:rsidRPr="00D90CC6" w:rsidRDefault="00FF53D9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памятнику.</w:t>
            </w:r>
          </w:p>
        </w:tc>
      </w:tr>
      <w:tr w:rsidR="00D90CC6" w:rsidTr="00D90CC6">
        <w:tc>
          <w:tcPr>
            <w:tcW w:w="1951" w:type="dxa"/>
          </w:tcPr>
          <w:p w:rsidR="00D90CC6" w:rsidRPr="00D90CC6" w:rsidRDefault="00E259B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</w:tc>
        <w:tc>
          <w:tcPr>
            <w:tcW w:w="5387" w:type="dxa"/>
          </w:tcPr>
          <w:p w:rsidR="00D90CC6" w:rsidRPr="00D90CC6" w:rsidRDefault="00E259B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обобщённых представлений о лете как времени года; признаках лета. Расширение и обобщение представлений о влиянии тепла, солнечного света на жизнь людей, животных и растений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природа «расцветает», созревает много ягод, фруктов, овощей; много корма для зверей, птиц и их детёнышей).</w:t>
            </w:r>
          </w:p>
        </w:tc>
        <w:tc>
          <w:tcPr>
            <w:tcW w:w="2517" w:type="dxa"/>
          </w:tcPr>
          <w:p w:rsidR="00D90CC6" w:rsidRPr="00D90CC6" w:rsidRDefault="00E259BD" w:rsidP="00D90CC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«Лето»</w:t>
            </w:r>
            <w:bookmarkStart w:id="0" w:name="_GoBack"/>
            <w:bookmarkEnd w:id="0"/>
          </w:p>
        </w:tc>
      </w:tr>
    </w:tbl>
    <w:p w:rsidR="00D90CC6" w:rsidRPr="00D90CC6" w:rsidRDefault="00D90CC6" w:rsidP="00D90CC6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0CC6" w:rsidRPr="00D90CC6" w:rsidSect="00D90CC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C6"/>
    <w:rsid w:val="003A522D"/>
    <w:rsid w:val="00625ED9"/>
    <w:rsid w:val="00D90CC6"/>
    <w:rsid w:val="00E259BD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2016-10-20T06:43:00Z</dcterms:created>
  <dcterms:modified xsi:type="dcterms:W3CDTF">2016-10-21T10:41:00Z</dcterms:modified>
</cp:coreProperties>
</file>