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8" w:rsidRPr="00806DAD" w:rsidRDefault="005D0608" w:rsidP="005D06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DAD">
        <w:rPr>
          <w:rFonts w:ascii="Times New Roman" w:hAnsi="Times New Roman" w:cs="Times New Roman"/>
          <w:b/>
          <w:sz w:val="28"/>
          <w:szCs w:val="28"/>
        </w:rPr>
        <w:t>Психолого – педагоги</w:t>
      </w:r>
      <w:r>
        <w:rPr>
          <w:rFonts w:ascii="Times New Roman" w:hAnsi="Times New Roman" w:cs="Times New Roman"/>
          <w:b/>
          <w:sz w:val="28"/>
          <w:szCs w:val="28"/>
        </w:rPr>
        <w:t>ческую диагностику в начале 2016</w:t>
      </w:r>
      <w:r w:rsidRPr="00806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2017 </w:t>
      </w:r>
      <w:r w:rsidRPr="00806DAD">
        <w:rPr>
          <w:rFonts w:ascii="Times New Roman" w:hAnsi="Times New Roman" w:cs="Times New Roman"/>
          <w:b/>
          <w:sz w:val="28"/>
          <w:szCs w:val="28"/>
        </w:rPr>
        <w:t>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прошли 9</w:t>
      </w:r>
      <w:r w:rsidRPr="00806DAD">
        <w:rPr>
          <w:rFonts w:ascii="Times New Roman" w:hAnsi="Times New Roman" w:cs="Times New Roman"/>
          <w:b/>
          <w:sz w:val="28"/>
          <w:szCs w:val="28"/>
        </w:rPr>
        <w:t xml:space="preserve"> детей. </w:t>
      </w:r>
    </w:p>
    <w:p w:rsidR="005D0608" w:rsidRDefault="005D0608" w:rsidP="005D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1AF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 – </w:t>
      </w:r>
      <w:r w:rsidRPr="00EC71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D0608" w:rsidRDefault="005D0608" w:rsidP="005D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0%</w:t>
      </w:r>
    </w:p>
    <w:p w:rsidR="005D0608" w:rsidRDefault="005D0608" w:rsidP="005D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7 детей – 78%</w:t>
      </w:r>
    </w:p>
    <w:p w:rsidR="005D0608" w:rsidRDefault="005D0608" w:rsidP="005D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2 ребёнка -22%</w:t>
      </w:r>
    </w:p>
    <w:p w:rsidR="005D0608" w:rsidRDefault="005D0608" w:rsidP="005D0608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низкий- 0 </w:t>
      </w:r>
      <w:r w:rsidRPr="0038774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8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608" w:rsidRDefault="005D0608" w:rsidP="005D0608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Очень в</w:t>
      </w:r>
      <w:r w:rsidRPr="00387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ысокий уровень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8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ысокий уровень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готовности к обучению в школе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 в старшей 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не был.</w:t>
      </w:r>
    </w:p>
    <w:p w:rsidR="005D0608" w:rsidRDefault="005D0608" w:rsidP="005D0608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уровень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психологической готовности к обучению в школе, по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исследования 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отовности, выявлен в группе у 7 детей (78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%). Это дети, имеющие преимущественно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 показатели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Ключевой особенностью выделенной группы детей является наличие среднего уровня развития воображения и мышления, а также произвольности в процессе интеллектуальной деятельности. </w:t>
      </w:r>
    </w:p>
    <w:p w:rsidR="005D0608" w:rsidRDefault="005D0608" w:rsidP="005D0608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третью группу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(низкий уровень психологической готовности) мы отнесли детей, которые показали преимущественно низкие результаты по всем методикам диагностичес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исследования. Таких детей было выявлено двое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составило 22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>%. У данных детей выявлены низкие показатели относительно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показателей, выявленных </w:t>
      </w:r>
      <w:r w:rsidRPr="0038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теоретического исследования. </w:t>
      </w:r>
    </w:p>
    <w:p w:rsidR="005D0608" w:rsidRPr="00387744" w:rsidRDefault="005D0608" w:rsidP="005D0608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Очень низкого уровеня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 было</w:t>
      </w:r>
    </w:p>
    <w:p w:rsidR="0040372D" w:rsidRDefault="0040372D"/>
    <w:sectPr w:rsidR="0040372D" w:rsidSect="005D0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0608"/>
    <w:rsid w:val="0040372D"/>
    <w:rsid w:val="005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2016-11-22T13:36:00Z</dcterms:created>
  <dcterms:modified xsi:type="dcterms:W3CDTF">2016-11-22T13:57:00Z</dcterms:modified>
</cp:coreProperties>
</file>